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11" w:rsidRDefault="00AF0E07" w:rsidP="00221088">
      <w:pPr>
        <w:pStyle w:val="Heading1"/>
        <w:bidi/>
        <w:rPr>
          <w:rtl/>
          <w:lang w:bidi="fa-IR"/>
        </w:rPr>
      </w:pPr>
      <w:bookmarkStart w:id="0" w:name="_GoBack"/>
      <w:r w:rsidRPr="00AF0E07">
        <w:rPr>
          <w:rFonts w:hint="cs"/>
          <w:rtl/>
          <w:lang w:bidi="fa-IR"/>
        </w:rPr>
        <w:t>تفاوت لوله کاروگیت و اسپیرال</w:t>
      </w:r>
    </w:p>
    <w:bookmarkEnd w:id="0"/>
    <w:p w:rsidR="00AF0E07" w:rsidRPr="00221088" w:rsidRDefault="00AF0E07" w:rsidP="00AF0E07">
      <w:pPr>
        <w:bidi/>
        <w:jc w:val="both"/>
        <w:rPr>
          <w:rFonts w:cs="B Nazanin" w:hint="cs"/>
          <w:color w:val="FF0000"/>
          <w:sz w:val="28"/>
          <w:szCs w:val="28"/>
          <w:rtl/>
          <w:lang w:bidi="fa-IR"/>
        </w:rPr>
      </w:pPr>
      <w:r w:rsidRPr="00221088">
        <w:rPr>
          <w:rFonts w:cs="B Nazanin" w:hint="cs"/>
          <w:color w:val="FF0000"/>
          <w:sz w:val="28"/>
          <w:szCs w:val="28"/>
          <w:rtl/>
          <w:lang w:bidi="fa-IR"/>
        </w:rPr>
        <w:t>لوله کاروگیت و اسپیرال اگرچه هر دو از مواد اولیه ی پلی اتیلنی تولید می شوند و اما تفاوت لوله کاروگیت و اسپیرال بارز است. به همین خاطر است که تولید کنندگان سعی در مشخص نمودن این تفاوت ها برای مشتریان دارند تا انتخاب برای ایشان ساده تر گردد.</w:t>
      </w:r>
    </w:p>
    <w:p w:rsidR="00AF0E07" w:rsidRDefault="00AF0E07" w:rsidP="00221088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بسیاری از کارشناسان بر این باورند که تنها با تغییر در ساختار پلیمر ها می توان لوله هایی با کیفیت متفاوت ساخت. تفاوت لوله کاروگیت و اسپیرال نیز به همین دلیل ایجاد شده است. اگرچه هر دو نوع لوله ها برای مسیر های فاضلاب های شهری مورد استفاده قرار می گیرند اما این تفاوت ها بسیار </w:t>
      </w:r>
      <w:r w:rsidR="00221088">
        <w:rPr>
          <w:rFonts w:cs="B Nazanin" w:hint="cs"/>
          <w:sz w:val="28"/>
          <w:szCs w:val="28"/>
          <w:rtl/>
          <w:lang w:bidi="fa-IR"/>
        </w:rPr>
        <w:t>آشکار</w:t>
      </w:r>
      <w:r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:rsidR="00AF0E07" w:rsidRDefault="00AF0E07" w:rsidP="00221088">
      <w:pPr>
        <w:pStyle w:val="Heading1"/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ویژگی های لوله های کاروگیت</w:t>
      </w:r>
    </w:p>
    <w:p w:rsidR="00AF0E07" w:rsidRDefault="00AF0E07" w:rsidP="00221088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لوله های کاروگیت را از نظر شکل می توان شبیه لوله های اسپیرال دانست و در نگاه اول نمی توان تفاوتی بین لوله کاروگیت و اسپیرال قائل بود. این تفاوت ها در ساختار های لوله ها</w:t>
      </w:r>
      <w:r w:rsidR="00221088">
        <w:rPr>
          <w:rFonts w:cs="B Nazanin" w:hint="cs"/>
          <w:sz w:val="28"/>
          <w:szCs w:val="28"/>
          <w:rtl/>
          <w:lang w:bidi="fa-IR"/>
        </w:rPr>
        <w:t>ی کاروگیت و اسپیرال</w:t>
      </w:r>
      <w:r>
        <w:rPr>
          <w:rFonts w:cs="B Nazanin" w:hint="cs"/>
          <w:sz w:val="28"/>
          <w:szCs w:val="28"/>
          <w:rtl/>
          <w:lang w:bidi="fa-IR"/>
        </w:rPr>
        <w:t xml:space="preserve"> وجود ندارد و به همین دلیل است که اغلب مردم عادی این دو لوله را به اشتباه با یک نام می شناسند.</w:t>
      </w:r>
    </w:p>
    <w:p w:rsidR="00AF0E07" w:rsidRDefault="00AF0E07" w:rsidP="00AF0E07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اما تولید </w:t>
      </w:r>
      <w:r w:rsidR="0068183F">
        <w:rPr>
          <w:rFonts w:cs="B Nazanin" w:hint="cs"/>
          <w:sz w:val="28"/>
          <w:szCs w:val="28"/>
          <w:rtl/>
          <w:lang w:bidi="fa-IR"/>
        </w:rPr>
        <w:t>یکی از مهم ترین دلایل ایجاد تفاوت لوله کاروگیت و اسپیرال است. در تولید لوله کاروگیت اغلب سایز های بین 100 تا 1200 و با طول 6 متر استفاده می شود و این در حالی است که در آخر هر لوله اتصالاتی با نام کوپلر دیده می شود.</w:t>
      </w:r>
    </w:p>
    <w:p w:rsidR="0068183F" w:rsidRDefault="0068183F" w:rsidP="006818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اسپیرال ها این اتصال وجود ندارد و نحوه ی اتصال لوله ها</w:t>
      </w:r>
      <w:r w:rsidR="00221088">
        <w:rPr>
          <w:rFonts w:cs="B Nazanin" w:hint="cs"/>
          <w:sz w:val="28"/>
          <w:szCs w:val="28"/>
          <w:rtl/>
          <w:lang w:bidi="fa-IR"/>
        </w:rPr>
        <w:t>ی اسپیرال به صورت جوش خواهد بود و محکم تر از سایر اتصالات می باشد.</w:t>
      </w:r>
    </w:p>
    <w:p w:rsidR="0068183F" w:rsidRDefault="0068183F" w:rsidP="006818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همچنین اندازه ای که اغلب برای لوله های اسپیرال در نظر گرفته می شود بین 800 تا 3000 است و برای فاضلاب های شهری بسیار بزرگ مورد استفاده قرار می گیرد. معمولا کارشناسان معتقدند که تفاوت لوله کاروگیت و اسپیرال را می توان در اندازه و تولید آن ها بیان کرد. همچنین کاربرد این دو لوله با یکدیگر متفاوت است.</w:t>
      </w:r>
    </w:p>
    <w:p w:rsidR="0068183F" w:rsidRDefault="00221088" w:rsidP="0068183F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تفاوت ها باعث شده تا در هنگام انتخاب لوله ها نهایت دقت به عمل آید و از آنجا که کیفیت انواع لوله در تولید متفاوت خواهد بود نمی توان این دو نوع لوله را جایگزین یکدیگر نمود.</w:t>
      </w:r>
    </w:p>
    <w:p w:rsidR="00221088" w:rsidRDefault="00221088" w:rsidP="00221088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همچنین توصیه می شود تا لوله های اسپیرال را جایگزین لوله های بسیار عظیم فلزی کرد تا حجم هزینه ها کاهش یابد.</w:t>
      </w:r>
    </w:p>
    <w:p w:rsidR="00221088" w:rsidRDefault="00221088" w:rsidP="0022108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شناخت تفاوت لوله کاروگیت و اسپیرال از اهمیت وافری برای مشتریان برخوردار است و به همین دلیل مجموعه لوله آنلاین سعی در مشاوره به مشتریان در این مورد دارد.</w:t>
      </w:r>
    </w:p>
    <w:p w:rsidR="00221088" w:rsidRPr="00AF0E07" w:rsidRDefault="00221088" w:rsidP="00221088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2897505" cy="2161540"/>
            <wp:effectExtent l="0" t="0" r="0" b="0"/>
            <wp:docPr id="1" name="Picture 1" descr="نتیجه تصویری برای تفاوت لوله کاروگیت و اسپیر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یجه تصویری برای تفاوت لوله کاروگیت و اسپیرال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088" w:rsidRPr="00AF0E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22"/>
    <w:rsid w:val="00221088"/>
    <w:rsid w:val="003E4457"/>
    <w:rsid w:val="005B313F"/>
    <w:rsid w:val="0068183F"/>
    <w:rsid w:val="00AF0E07"/>
    <w:rsid w:val="00B65BC5"/>
    <w:rsid w:val="00C8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3AAB61-0C5C-4B0E-95EA-D67FA3BC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Melhosseini</dc:creator>
  <cp:keywords/>
  <dc:description/>
  <cp:lastModifiedBy>Melhosseini</cp:lastModifiedBy>
  <cp:revision>3</cp:revision>
  <dcterms:created xsi:type="dcterms:W3CDTF">2018-07-31T03:30:00Z</dcterms:created>
  <dcterms:modified xsi:type="dcterms:W3CDTF">2018-07-31T03:51:00Z</dcterms:modified>
</cp:coreProperties>
</file>